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9F" w:rsidRDefault="00A04C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4C9F" w:rsidRDefault="00A04C9F">
      <w:pPr>
        <w:pStyle w:val="ConsPlusNormal"/>
        <w:outlineLvl w:val="0"/>
      </w:pPr>
    </w:p>
    <w:p w:rsidR="00A04C9F" w:rsidRDefault="00A04C9F">
      <w:pPr>
        <w:pStyle w:val="ConsPlusTitle"/>
        <w:jc w:val="center"/>
      </w:pPr>
      <w:r>
        <w:t>АДМИНИСТРАЦИЯ ГОРОДА КРАСНОЯРСКА</w:t>
      </w:r>
    </w:p>
    <w:p w:rsidR="00A04C9F" w:rsidRDefault="00A04C9F">
      <w:pPr>
        <w:pStyle w:val="ConsPlusTitle"/>
        <w:jc w:val="center"/>
      </w:pPr>
    </w:p>
    <w:p w:rsidR="00A04C9F" w:rsidRDefault="00A04C9F">
      <w:pPr>
        <w:pStyle w:val="ConsPlusTitle"/>
        <w:jc w:val="center"/>
      </w:pPr>
      <w:r>
        <w:t>ПОСТАНОВЛЕНИЕ</w:t>
      </w:r>
    </w:p>
    <w:p w:rsidR="00A04C9F" w:rsidRDefault="00A04C9F">
      <w:pPr>
        <w:pStyle w:val="ConsPlusTitle"/>
        <w:jc w:val="center"/>
      </w:pPr>
      <w:r>
        <w:t>от 25 ноября 2020 г. N 935</w:t>
      </w:r>
    </w:p>
    <w:p w:rsidR="00A04C9F" w:rsidRDefault="00A04C9F">
      <w:pPr>
        <w:pStyle w:val="ConsPlusTitle"/>
        <w:jc w:val="center"/>
      </w:pPr>
    </w:p>
    <w:p w:rsidR="00A04C9F" w:rsidRDefault="00A04C9F">
      <w:pPr>
        <w:pStyle w:val="ConsPlusTitle"/>
        <w:jc w:val="center"/>
      </w:pPr>
      <w:r>
        <w:t>О ВНЕСЕНИИ ИЗМЕНЕНИЯ В ПОСТАНОВЛЕНИЕ ГЛАВЫ ГОРОДА</w:t>
      </w:r>
    </w:p>
    <w:p w:rsidR="00A04C9F" w:rsidRDefault="00A04C9F">
      <w:pPr>
        <w:pStyle w:val="ConsPlusTitle"/>
        <w:jc w:val="center"/>
      </w:pPr>
      <w:r>
        <w:t>ОТ 21.07.2006 N 659</w:t>
      </w:r>
    </w:p>
    <w:p w:rsidR="00A04C9F" w:rsidRDefault="00A04C9F">
      <w:pPr>
        <w:pStyle w:val="ConsPlusNormal"/>
        <w:jc w:val="center"/>
      </w:pPr>
    </w:p>
    <w:p w:rsidR="00A04C9F" w:rsidRDefault="00A04C9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7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решения городской комиссии по рассмотрению тарифов (цен) (протокол от 30.10.2020 N 19), руководствуясь </w:t>
      </w:r>
      <w:hyperlink r:id="rId8" w:history="1">
        <w:r>
          <w:rPr>
            <w:color w:val="0000FF"/>
          </w:rPr>
          <w:t>статьями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A04C9F" w:rsidRDefault="00A04C9F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города от 21.07.2006 N 659 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образования", изложив </w:t>
      </w:r>
      <w:hyperlink r:id="rId12" w:history="1">
        <w:r>
          <w:rPr>
            <w:color w:val="0000FF"/>
          </w:rPr>
          <w:t>пункты 1.1</w:t>
        </w:r>
      </w:hyperlink>
      <w:r>
        <w:t xml:space="preserve">, </w:t>
      </w:r>
      <w:hyperlink r:id="rId13" w:history="1">
        <w:r>
          <w:rPr>
            <w:color w:val="0000FF"/>
          </w:rPr>
          <w:t>1.2</w:t>
        </w:r>
      </w:hyperlink>
      <w:r>
        <w:t xml:space="preserve"> в следующей редакции:</w:t>
      </w:r>
    </w:p>
    <w:p w:rsidR="00A04C9F" w:rsidRDefault="00A04C9F">
      <w:pPr>
        <w:pStyle w:val="ConsPlusNormal"/>
        <w:spacing w:before="220"/>
        <w:ind w:firstLine="540"/>
        <w:jc w:val="both"/>
      </w:pPr>
      <w:r>
        <w:t xml:space="preserve">"1.1. На одного ребенка до 3 лет в </w:t>
      </w:r>
      <w:proofErr w:type="gramStart"/>
      <w:r>
        <w:t>группах полного дня</w:t>
      </w:r>
      <w:proofErr w:type="gramEnd"/>
      <w:r>
        <w:t xml:space="preserve"> - 1495 рублей в месяц.</w:t>
      </w:r>
    </w:p>
    <w:p w:rsidR="00A04C9F" w:rsidRDefault="00A04C9F">
      <w:pPr>
        <w:pStyle w:val="ConsPlusNormal"/>
        <w:spacing w:before="220"/>
        <w:ind w:firstLine="540"/>
        <w:jc w:val="both"/>
      </w:pPr>
      <w:r>
        <w:t>1.2. На одного ребенка от 3 до 7 лет:</w:t>
      </w:r>
    </w:p>
    <w:p w:rsidR="00A04C9F" w:rsidRDefault="00A04C9F">
      <w:pPr>
        <w:pStyle w:val="ConsPlusNormal"/>
        <w:spacing w:before="220"/>
        <w:ind w:firstLine="540"/>
        <w:jc w:val="both"/>
      </w:pPr>
      <w:r>
        <w:t>в группах полного, продленного дня и круглосуточного пребывания - 1765 рублей в месяц;</w:t>
      </w:r>
    </w:p>
    <w:p w:rsidR="00A04C9F" w:rsidRDefault="00A04C9F">
      <w:pPr>
        <w:pStyle w:val="ConsPlusNormal"/>
        <w:spacing w:before="220"/>
        <w:ind w:firstLine="540"/>
        <w:jc w:val="both"/>
      </w:pPr>
      <w:r>
        <w:t>в группах кратковременного пребывания - 529 рублей в месяц</w:t>
      </w:r>
      <w:proofErr w:type="gramStart"/>
      <w:r>
        <w:t>.".</w:t>
      </w:r>
      <w:proofErr w:type="gramEnd"/>
    </w:p>
    <w:p w:rsidR="00A04C9F" w:rsidRDefault="00A04C9F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A04C9F" w:rsidRDefault="00A04C9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01.01.2021.</w:t>
      </w:r>
    </w:p>
    <w:p w:rsidR="00A04C9F" w:rsidRDefault="00A04C9F">
      <w:pPr>
        <w:pStyle w:val="ConsPlusNormal"/>
        <w:jc w:val="right"/>
      </w:pPr>
    </w:p>
    <w:p w:rsidR="00A04C9F" w:rsidRDefault="00A04C9F">
      <w:pPr>
        <w:pStyle w:val="ConsPlusNormal"/>
        <w:jc w:val="right"/>
      </w:pPr>
      <w:r>
        <w:t>Глава города</w:t>
      </w:r>
    </w:p>
    <w:p w:rsidR="00A04C9F" w:rsidRDefault="00A04C9F">
      <w:pPr>
        <w:pStyle w:val="ConsPlusNormal"/>
        <w:jc w:val="right"/>
      </w:pPr>
      <w:r>
        <w:t>С.В.ЕРЕМИН</w:t>
      </w:r>
    </w:p>
    <w:p w:rsidR="00A04C9F" w:rsidRDefault="00A04C9F">
      <w:pPr>
        <w:pStyle w:val="ConsPlusNormal"/>
        <w:jc w:val="both"/>
      </w:pPr>
    </w:p>
    <w:p w:rsidR="00A04C9F" w:rsidRDefault="00A04C9F">
      <w:pPr>
        <w:pStyle w:val="ConsPlusNormal"/>
        <w:jc w:val="both"/>
      </w:pPr>
    </w:p>
    <w:p w:rsidR="00A04C9F" w:rsidRDefault="00A04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808" w:rsidRDefault="00FC4808"/>
    <w:sectPr w:rsidR="00FC4808" w:rsidSect="0063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9F"/>
    <w:rsid w:val="00A04C9F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CD8C110BA878811733B690F9DE4DB729FDFFF37E6FAF32A12685AA925CB4643EDF97B53D15D1FA4D2E5A9712ED873C422941DEE0C7B75323D9516OFD6K" TargetMode="External"/><Relationship Id="rId13" Type="http://schemas.openxmlformats.org/officeDocument/2006/relationships/hyperlink" Target="consultantplus://offline/ref=92BCD8C110BA878811733B690F9DE4DB729FDFFF37E6F8FD2512685AA925CB4643EDF97B53D15D1FA4D2E6A5782ED873C422941DEE0C7B75323D9516OFD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CD8C110BA87881173256419F1BBD4729286F135EAF4A27F446E0DF675CD1303ADFF2E1094531BA2D9B2FD3D7081238169991DF1107B76O2DDK" TargetMode="External"/><Relationship Id="rId12" Type="http://schemas.openxmlformats.org/officeDocument/2006/relationships/hyperlink" Target="consultantplus://offline/ref=92BCD8C110BA878811733B690F9DE4DB729FDFFF37E6F8FD2512685AA925CB4643EDF97B53D15D1FA4D2E6A5792ED873C422941DEE0C7B75323D9516OFD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CD8C110BA87881173256419F1BBD4729086F236E6F4A27F446E0DF675CD1303ADFF2E10955819A3D9B2FD3D7081238169991DF1107B76O2DDK" TargetMode="External"/><Relationship Id="rId11" Type="http://schemas.openxmlformats.org/officeDocument/2006/relationships/hyperlink" Target="consultantplus://offline/ref=92BCD8C110BA878811733B690F9DE4DB729FDFFF37E6F8FD2512685AA925CB4643EDF97B41D10513A5D3F8AC783B8E2282O7D6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BCD8C110BA878811733B690F9DE4DB729FDFFF37E6FAF32A12685AA925CB4643EDF97B53D15D1FA4D2E2A4792ED873C422941DEE0C7B75323D9516OFD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BCD8C110BA878811733B690F9DE4DB729FDFFF37E6FAF32A12685AA925CB4643EDF97B53D15D1FA4D1EDF82861D92F8176871CEE0C79742EO3D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Братусь  Светлана Владимировна</dc:creator>
  <cp:keywords/>
  <dc:description/>
  <cp:lastModifiedBy/>
  <cp:revision>1</cp:revision>
  <dcterms:created xsi:type="dcterms:W3CDTF">2021-01-11T10:03:00Z</dcterms:created>
</cp:coreProperties>
</file>