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4" w:rsidRDefault="007C54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54E4">
        <w:rPr>
          <w:rFonts w:ascii="Times New Roman" w:hAnsi="Times New Roman" w:cs="Times New Roman"/>
          <w:sz w:val="28"/>
          <w:szCs w:val="28"/>
        </w:rPr>
        <w:t>Ф.И.О.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4E4">
        <w:rPr>
          <w:rFonts w:ascii="Times New Roman" w:hAnsi="Times New Roman" w:cs="Times New Roman"/>
          <w:sz w:val="28"/>
          <w:szCs w:val="28"/>
          <w:u w:val="single"/>
        </w:rPr>
        <w:t xml:space="preserve">Гущина Наталья Константиновна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7C54E4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402"/>
        <w:gridCol w:w="6060"/>
      </w:tblGrid>
      <w:tr w:rsidR="007C54E4" w:rsidTr="00087322">
        <w:tc>
          <w:tcPr>
            <w:tcW w:w="2547" w:type="dxa"/>
          </w:tcPr>
          <w:p w:rsidR="007C54E4" w:rsidRDefault="007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7C54E4" w:rsidRDefault="007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</w:t>
            </w:r>
          </w:p>
        </w:tc>
        <w:tc>
          <w:tcPr>
            <w:tcW w:w="3402" w:type="dxa"/>
          </w:tcPr>
          <w:p w:rsidR="007C54E4" w:rsidRDefault="007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6060" w:type="dxa"/>
          </w:tcPr>
          <w:p w:rsidR="007C54E4" w:rsidRDefault="007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</w:tr>
      <w:tr w:rsidR="007C54E4" w:rsidTr="00087322">
        <w:trPr>
          <w:trHeight w:val="561"/>
        </w:trPr>
        <w:tc>
          <w:tcPr>
            <w:tcW w:w="2547" w:type="dxa"/>
          </w:tcPr>
          <w:p w:rsidR="007C54E4" w:rsidRDefault="007C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тематического планирования</w:t>
            </w:r>
          </w:p>
        </w:tc>
        <w:tc>
          <w:tcPr>
            <w:tcW w:w="2551" w:type="dxa"/>
          </w:tcPr>
          <w:p w:rsidR="007C54E4" w:rsidRPr="00F3646C" w:rsidRDefault="00F3646C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теорией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3402" w:type="dxa"/>
          </w:tcPr>
          <w:p w:rsidR="00F3646C" w:rsidRPr="00F3646C" w:rsidRDefault="00D9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46C" w:rsidRPr="00F3646C">
              <w:rPr>
                <w:sz w:val="24"/>
                <w:szCs w:val="24"/>
              </w:rPr>
              <w:t xml:space="preserve"> </w:t>
            </w:r>
            <w:proofErr w:type="spellStart"/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А.В. Обучение математике в детском саду - М.: Айрис дидактика, 2005</w:t>
            </w:r>
          </w:p>
          <w:p w:rsidR="00F3646C" w:rsidRDefault="00D9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46C" w:rsidRPr="00F3646C">
              <w:rPr>
                <w:sz w:val="24"/>
                <w:szCs w:val="24"/>
              </w:rPr>
              <w:t xml:space="preserve"> </w:t>
            </w:r>
            <w:proofErr w:type="spellStart"/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>Касабуцкий</w:t>
            </w:r>
            <w:proofErr w:type="spellEnd"/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Математика «О» / - Минск: «Народная </w:t>
            </w:r>
            <w:proofErr w:type="spellStart"/>
            <w:r w:rsidR="00F3646C" w:rsidRPr="00F3646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1993</w:t>
            </w:r>
          </w:p>
          <w:p w:rsidR="00D91C55" w:rsidRDefault="00D9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1C5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r w:rsidRPr="00D91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1C55">
              <w:rPr>
                <w:rFonts w:ascii="Times New Roman" w:hAnsi="Times New Roman" w:cs="Times New Roman"/>
                <w:sz w:val="24"/>
                <w:szCs w:val="24"/>
              </w:rPr>
              <w:t>В. Михеева «Новые подходы к организации логико-математического развития детей дошкольного возраста» журнал «Детский сад: теория и практика» № 1, 2012.</w:t>
            </w:r>
          </w:p>
        </w:tc>
        <w:tc>
          <w:tcPr>
            <w:tcW w:w="6060" w:type="dxa"/>
          </w:tcPr>
          <w:p w:rsidR="00F3646C" w:rsidRDefault="00F3646C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(1916—</w:t>
            </w:r>
            <w:proofErr w:type="gram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2014)–</w:t>
            </w:r>
            <w:proofErr w:type="gramEnd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это знаменитый венгерский математик, психолог и педагог, который изменил стандартное понятие о том, что математика является не интересной наукой и далекой от творчества. Методика </w:t>
            </w:r>
            <w:proofErr w:type="spell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детям дошкольного и старшего возраста в игровой форме освоить различные математические понятия, а также развить важные для малышей психологические процессы. </w:t>
            </w:r>
            <w:proofErr w:type="spell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F3646C">
              <w:rPr>
                <w:rFonts w:ascii="Times New Roman" w:hAnsi="Times New Roman" w:cs="Times New Roman"/>
                <w:sz w:val="24"/>
                <w:szCs w:val="24"/>
              </w:rPr>
              <w:t xml:space="preserve">, основываясь на личный богатый педагогический опыт и результаты исследований в сфере психологии, разработал теорию шести этапов изучения математики и создал эффективные наглядные материалы в виде логических блоков и игровых пособий. </w:t>
            </w:r>
          </w:p>
          <w:p w:rsidR="00F87D90" w:rsidRP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 и апробировал на практике теорию о шести стадиях изучения математики.</w:t>
            </w:r>
          </w:p>
          <w:p w:rsidR="00F87D90" w:rsidRP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Автор системы назвал </w:t>
            </w:r>
            <w:r w:rsidRPr="00647E62">
              <w:rPr>
                <w:rFonts w:ascii="Times New Roman" w:hAnsi="Times New Roman" w:cs="Times New Roman"/>
                <w:i/>
                <w:sz w:val="24"/>
                <w:szCs w:val="24"/>
              </w:rPr>
              <w:t>первую стадию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познания свободной игрой. Суть ее заключается в том, что ребенок, получая от педагога какое-либо задание, стремится мгновенно решить его с помощью проб и ошибок, прибегая к хаотичному перебору вариантов. Данная стадия знакомит малыша с заданием, которое ему нужно успешно выполнить. С этого момента начинается этап обучения ребенка.</w:t>
            </w:r>
          </w:p>
          <w:p w:rsidR="00F87D90" w:rsidRP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После многочисленных попыток решить поставленную задачу осуществляется плавный переход ребенка на </w:t>
            </w:r>
            <w:r w:rsidRPr="00647E62">
              <w:rPr>
                <w:rFonts w:ascii="Times New Roman" w:hAnsi="Times New Roman" w:cs="Times New Roman"/>
                <w:i/>
                <w:sz w:val="24"/>
                <w:szCs w:val="24"/>
              </w:rPr>
              <w:t>вторую стадию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 правила игры. Изучение правил для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Золтана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важным обучающим моментом, так как малыш не сможет без знаний правил игры решить поставленные задачи от 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до конца. В правилах содержится самая важная информация для ребенка, которую педагог стремится ему донести.</w:t>
            </w:r>
          </w:p>
          <w:p w:rsidR="00F87D90" w:rsidRP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47E62">
              <w:rPr>
                <w:rFonts w:ascii="Times New Roman" w:hAnsi="Times New Roman" w:cs="Times New Roman"/>
                <w:i/>
                <w:sz w:val="24"/>
                <w:szCs w:val="24"/>
              </w:rPr>
              <w:t>третьей стадии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процесс сравнения. После того, как взрослые вместе с малышом использовали для работы несколько игр математической тематики, наступает этап сравнивания содержания данных игр. Автор методики призывает родителей и педагогов обучать малышей играть в игры, которые характеризуются аналогичными правилами, но используется при этом различный дидактический материал. Например, можно обыграть одну задачу на блоках, потом на геометрических фигурах, пуговицах или в вырезании зайцев. В результате ребенок должен прийти к правильному алгоритму собственных действий, независимо от того чем он в данный момент играет. Эта стадия развивает абстрактное мышление у малышей. </w:t>
            </w:r>
          </w:p>
          <w:p w:rsidR="00F87D90" w:rsidRP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62">
              <w:rPr>
                <w:rFonts w:ascii="Times New Roman" w:hAnsi="Times New Roman" w:cs="Times New Roman"/>
                <w:i/>
                <w:sz w:val="24"/>
                <w:szCs w:val="24"/>
              </w:rPr>
              <w:t>Четвертая стадия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ребенку в ходе игр воспринимать абстрактный смысл чисел.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 для развития зрительной визуализации использовать разнообразные диаграммы, карты игр и таблицы. </w:t>
            </w:r>
          </w:p>
          <w:p w:rsidR="00F87D90" w:rsidRP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47E62">
              <w:rPr>
                <w:rFonts w:ascii="Times New Roman" w:hAnsi="Times New Roman" w:cs="Times New Roman"/>
                <w:i/>
                <w:sz w:val="24"/>
                <w:szCs w:val="24"/>
              </w:rPr>
              <w:t>пятой стадии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малыш приходит к пониманию, что серия из двух и более шагов приводит к одному результату. Автор системы назвал данную стадию символической. Для описания карт игр необходимо использовать специальный язык в виде различных символов. Ребенок создает в процессе игры собственные символические системы. </w:t>
            </w:r>
          </w:p>
          <w:p w:rsidR="00F87D90" w:rsidRDefault="00F87D90" w:rsidP="00647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стадия является длительнее всех выше перечисленных этапов. На </w:t>
            </w:r>
            <w:r w:rsidRPr="00647E62">
              <w:rPr>
                <w:rFonts w:ascii="Times New Roman" w:hAnsi="Times New Roman" w:cs="Times New Roman"/>
                <w:i/>
                <w:sz w:val="24"/>
                <w:szCs w:val="24"/>
              </w:rPr>
              <w:t>шестой стадии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предлагаются различные варианты описания карт игр, определяются </w:t>
            </w:r>
            <w:r w:rsidRPr="00F8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специфические правила, позволяющие прийти к необходимым логическим выводам. Ребенок с педагогом </w:t>
            </w:r>
            <w:proofErr w:type="gram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исследует</w:t>
            </w:r>
            <w:proofErr w:type="gram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понятий аксиома и теорема, а также изучает правила перехода от аксиом к теоремам. Многие взрослые считают, что теория изучения математических понятий непонятная и сложная для восприятия ребенком.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Золтан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>Дьенеш</w:t>
            </w:r>
            <w:proofErr w:type="spellEnd"/>
            <w:r w:rsidRPr="00F87D90">
              <w:rPr>
                <w:rFonts w:ascii="Times New Roman" w:hAnsi="Times New Roman" w:cs="Times New Roman"/>
                <w:sz w:val="24"/>
                <w:szCs w:val="24"/>
              </w:rPr>
              <w:t xml:space="preserve"> создал данную теорию для малышей от трех до восьми лет, учитывая их физиологические и возрастные особенности. В связи с этим, она воспринимается детьми на практических занятиях с большим интересом и легкостью.</w:t>
            </w:r>
          </w:p>
          <w:p w:rsidR="00F87D90" w:rsidRPr="00F3646C" w:rsidRDefault="00F87D90" w:rsidP="00F8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6C" w:rsidTr="00087322">
        <w:trPr>
          <w:trHeight w:val="2007"/>
        </w:trPr>
        <w:tc>
          <w:tcPr>
            <w:tcW w:w="2547" w:type="dxa"/>
          </w:tcPr>
          <w:p w:rsidR="00F3646C" w:rsidRDefault="00F3646C" w:rsidP="00F3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646C" w:rsidRDefault="00F3646C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6C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дидактических игр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F3646C" w:rsidRPr="00F3646C" w:rsidRDefault="00F3646C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1F10" w:rsidRDefault="00851F10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К. К. Использование логических блоков </w:t>
            </w:r>
            <w:proofErr w:type="spellStart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 в интеллектуальном развитии детей дошкольного возраста // Молодой ученый. — 2015. — №22.4.</w:t>
            </w:r>
          </w:p>
          <w:p w:rsidR="00F3646C" w:rsidRDefault="00851F10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Лелявина Н.О., </w:t>
            </w:r>
            <w:proofErr w:type="spellStart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 Б.Б. Давайте вместе поиграем (набор игр с блоками </w:t>
            </w:r>
            <w:proofErr w:type="spellStart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). Учебное пособие к логическим блокам </w:t>
            </w:r>
            <w:proofErr w:type="spellStart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детей от 2 до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С-П.</w:t>
            </w:r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, 1993.</w:t>
            </w:r>
          </w:p>
          <w:p w:rsidR="00851F10" w:rsidRPr="00851F10" w:rsidRDefault="00851F10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Носова Е.А., Непомнящая Р.Л. Логика и математика для дошкольников. Санкт-Петербург;</w:t>
            </w:r>
          </w:p>
          <w:p w:rsidR="00851F10" w:rsidRDefault="00851F10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«Детство-Пресс», 2002.</w:t>
            </w:r>
          </w:p>
          <w:p w:rsidR="00851F10" w:rsidRPr="00F3646C" w:rsidRDefault="00851F10" w:rsidP="00851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3646C" w:rsidRDefault="0008732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дидактических игр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7322" w:rsidRPr="00D525A8" w:rsidRDefault="00D525A8" w:rsidP="00D525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7322" w:rsidRPr="00D525A8">
              <w:rPr>
                <w:rFonts w:ascii="Times New Roman" w:hAnsi="Times New Roman" w:cs="Times New Roman"/>
                <w:sz w:val="24"/>
                <w:szCs w:val="24"/>
              </w:rPr>
              <w:t>ортируем блоки по наличию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(отсутствию)</w:t>
            </w:r>
            <w:r w:rsidR="00087322" w:rsidRPr="00D525A8">
              <w:rPr>
                <w:rFonts w:ascii="Times New Roman" w:hAnsi="Times New Roman" w:cs="Times New Roman"/>
                <w:sz w:val="24"/>
                <w:szCs w:val="24"/>
              </w:rPr>
              <w:t xml:space="preserve"> одного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нескольких признаков;</w:t>
            </w:r>
          </w:p>
          <w:p w:rsidR="00D525A8" w:rsidRPr="00D525A8" w:rsidRDefault="00D525A8" w:rsidP="00D525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находим сходство и отличие между блоками;</w:t>
            </w:r>
          </w:p>
          <w:p w:rsidR="00087322" w:rsidRPr="00D525A8" w:rsidRDefault="00087322" w:rsidP="00D525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третий лишний;</w:t>
            </w:r>
          </w:p>
          <w:p w:rsidR="00087322" w:rsidRPr="00D525A8" w:rsidRDefault="00087322" w:rsidP="00D525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цепочка;</w:t>
            </w:r>
          </w:p>
          <w:p w:rsidR="00D525A8" w:rsidRPr="00D525A8" w:rsidRDefault="00087322" w:rsidP="00D525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игры с обручами</w:t>
            </w:r>
            <w:r w:rsidR="00D5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5A8" w:rsidRPr="00D525A8" w:rsidRDefault="00D525A8" w:rsidP="00D5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 xml:space="preserve">В целом задания с использованием блоков по мере обучения дошкольников усложняются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следующей последовательности:</w:t>
            </w:r>
          </w:p>
          <w:p w:rsidR="00D525A8" w:rsidRPr="00D525A8" w:rsidRDefault="00D525A8" w:rsidP="00D525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адания на умение обнаруживать свойства фигур и переносить их на с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войства других (абстрагировать);</w:t>
            </w:r>
          </w:p>
          <w:p w:rsidR="00D525A8" w:rsidRPr="00D525A8" w:rsidRDefault="00D525A8" w:rsidP="00D525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ренирующие способность сравнивать две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 xml:space="preserve"> и более детали по их признакам;</w:t>
            </w:r>
          </w:p>
          <w:p w:rsidR="00D525A8" w:rsidRPr="00D525A8" w:rsidRDefault="00D525A8" w:rsidP="00D525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азвивающие умение проводить к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лассификацию и делать обобщения;</w:t>
            </w:r>
          </w:p>
          <w:p w:rsidR="00087322" w:rsidRPr="00D525A8" w:rsidRDefault="00D525A8" w:rsidP="00D525A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5A8">
              <w:rPr>
                <w:rFonts w:ascii="Times New Roman" w:hAnsi="Times New Roman" w:cs="Times New Roman"/>
                <w:sz w:val="24"/>
                <w:szCs w:val="24"/>
              </w:rPr>
              <w:t>трабатывающие способность совершать логические операции — построение алгоритмов.</w:t>
            </w:r>
          </w:p>
        </w:tc>
      </w:tr>
      <w:tr w:rsidR="00F3646C" w:rsidTr="00087322">
        <w:trPr>
          <w:trHeight w:val="2007"/>
        </w:trPr>
        <w:tc>
          <w:tcPr>
            <w:tcW w:w="2547" w:type="dxa"/>
          </w:tcPr>
          <w:p w:rsidR="00F3646C" w:rsidRDefault="00F3646C" w:rsidP="00F3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646C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альбомов для работы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3402" w:type="dxa"/>
          </w:tcPr>
          <w:p w:rsid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1.Альбом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ля самых маленьких</w:t>
            </w:r>
            <w:r w:rsidR="00B173B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(2-3 года).</w:t>
            </w:r>
          </w:p>
          <w:p w:rsid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D91C55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логики»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647E62" w:rsidRP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3.Альбом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нелепицы»(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4х лет)</w:t>
            </w:r>
          </w:p>
          <w:p w:rsidR="00647E62" w:rsidRP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«Спасатели приходят на помощь» 5-8 лет.</w:t>
            </w:r>
          </w:p>
          <w:p w:rsidR="00647E62" w:rsidRP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"Поиск затонувшего клада"(5-8 лет),</w:t>
            </w:r>
          </w:p>
          <w:p w:rsidR="00F3646C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"Праздник в стране блоков" (5-8 лет)</w:t>
            </w:r>
          </w:p>
          <w:p w:rsidR="00647E62" w:rsidRPr="00F3646C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вместе поиграем»</w:t>
            </w:r>
          </w:p>
        </w:tc>
        <w:tc>
          <w:tcPr>
            <w:tcW w:w="6060" w:type="dxa"/>
          </w:tcPr>
          <w:p w:rsidR="00F3646C" w:rsidRPr="00F3646C" w:rsidRDefault="00851F10" w:rsidP="00851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Альбомы по блокам </w:t>
            </w:r>
            <w:proofErr w:type="spellStart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рассчитаны </w:t>
            </w:r>
            <w:proofErr w:type="gramStart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на разные возраста</w:t>
            </w:r>
            <w:proofErr w:type="gramEnd"/>
            <w:r w:rsidRPr="00851F10">
              <w:rPr>
                <w:rFonts w:ascii="Times New Roman" w:hAnsi="Times New Roman" w:cs="Times New Roman"/>
                <w:sz w:val="24"/>
                <w:szCs w:val="24"/>
              </w:rPr>
              <w:t>. При выборе конкретного альбома я бы посоветовала ориентироваться не на возрастную маркировку, а на уровень знаний ребенка.</w:t>
            </w:r>
          </w:p>
        </w:tc>
      </w:tr>
      <w:tr w:rsidR="00647E62" w:rsidTr="00087322">
        <w:trPr>
          <w:trHeight w:val="1129"/>
        </w:trPr>
        <w:tc>
          <w:tcPr>
            <w:tcW w:w="2547" w:type="dxa"/>
          </w:tcPr>
          <w:p w:rsidR="00647E62" w:rsidRDefault="00647E62" w:rsidP="00F3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E62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альбомов для работы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3402" w:type="dxa"/>
          </w:tcPr>
          <w:p w:rsid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к счетным палочкам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логическим блокам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4-7лет</w:t>
            </w:r>
          </w:p>
          <w:p w:rsid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играть»</w:t>
            </w:r>
          </w:p>
          <w:p w:rsidR="00647E62" w:rsidRPr="00647E62" w:rsidRDefault="00647E62" w:rsidP="0064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Альбом Блоки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и палочки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блоков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палочек»</w:t>
            </w:r>
            <w:r w:rsidR="00851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51F10">
              <w:rPr>
                <w:rFonts w:ascii="Times New Roman" w:hAnsi="Times New Roman" w:cs="Times New Roman"/>
                <w:sz w:val="24"/>
                <w:szCs w:val="24"/>
              </w:rPr>
              <w:t>4-7лет)</w:t>
            </w:r>
          </w:p>
        </w:tc>
        <w:tc>
          <w:tcPr>
            <w:tcW w:w="6060" w:type="dxa"/>
          </w:tcPr>
          <w:p w:rsidR="00647E62" w:rsidRPr="00F3646C" w:rsidRDefault="00B173BE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</w:t>
            </w:r>
            <w:r w:rsidRPr="00B173BE">
              <w:rPr>
                <w:rFonts w:ascii="Times New Roman" w:hAnsi="Times New Roman" w:cs="Times New Roman"/>
                <w:sz w:val="24"/>
                <w:szCs w:val="24"/>
              </w:rPr>
              <w:t xml:space="preserve"> отлично</w:t>
            </w:r>
            <w:proofErr w:type="gramEnd"/>
            <w:r w:rsidRPr="00B173BE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друг друга и в некоторых играх</w:t>
            </w:r>
            <w:r w:rsidR="00767AD0">
              <w:rPr>
                <w:rFonts w:ascii="Times New Roman" w:hAnsi="Times New Roman" w:cs="Times New Roman"/>
                <w:sz w:val="24"/>
                <w:szCs w:val="24"/>
              </w:rPr>
              <w:t xml:space="preserve"> даже используются одновременно, что увеличивает простор для творческих идей.</w:t>
            </w:r>
          </w:p>
        </w:tc>
      </w:tr>
      <w:tr w:rsidR="00647E62" w:rsidTr="00D91C55">
        <w:trPr>
          <w:trHeight w:val="1695"/>
        </w:trPr>
        <w:tc>
          <w:tcPr>
            <w:tcW w:w="2547" w:type="dxa"/>
          </w:tcPr>
          <w:p w:rsidR="00647E62" w:rsidRDefault="00647E62" w:rsidP="00F3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E62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проработанного материала с учетом тематического планирования</w:t>
            </w:r>
          </w:p>
          <w:p w:rsidR="00647E62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7E62" w:rsidRPr="00F3646C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647E62" w:rsidRPr="00F3646C" w:rsidRDefault="00C21514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14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C2151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C21514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прекрасный материал для замещения любых предметов. Они могут быть подарками на день рождение, рыбками, цветами, украшениями на торте, бусинками, конфетками, драгоценными или лунными камнями и т.д. Все зависит от фантазии воспитателя и детей.</w:t>
            </w:r>
          </w:p>
        </w:tc>
      </w:tr>
      <w:tr w:rsidR="00647E62" w:rsidTr="00087322">
        <w:trPr>
          <w:trHeight w:val="2007"/>
        </w:trPr>
        <w:tc>
          <w:tcPr>
            <w:tcW w:w="2547" w:type="dxa"/>
          </w:tcPr>
          <w:p w:rsidR="00647E62" w:rsidRDefault="00647E62" w:rsidP="00F3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7E62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методической разработки «</w:t>
            </w:r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блоками </w:t>
            </w:r>
            <w:proofErr w:type="spellStart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47E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тематического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47E62" w:rsidRPr="00F3646C" w:rsidRDefault="00647E62" w:rsidP="00F3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Цель: формирование 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лительных умений и способностей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формой, цветом, размером предмета.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пространственные представления.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логическое мышление, представление о множестве, операции над множествами (сравнение, разбиение, классификация, абстрагирование).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Усвоить элементарные навыки алгоритмической культуры мышления.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у детей умение кодировать и декодировать информацию.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познавательные процессы, мыслительные операции.</w:t>
            </w:r>
          </w:p>
          <w:p w:rsidR="00087322" w:rsidRPr="00087322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речь (учить грамотно строить предложения, используя союзы -и-, -или-, частицу -не-</w:t>
            </w:r>
            <w:proofErr w:type="gramStart"/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,  использовать</w:t>
            </w:r>
            <w:proofErr w:type="gramEnd"/>
            <w:r w:rsidRPr="00087322">
              <w:rPr>
                <w:rFonts w:ascii="Times New Roman" w:hAnsi="Times New Roman" w:cs="Times New Roman"/>
                <w:sz w:val="24"/>
                <w:szCs w:val="24"/>
              </w:rPr>
              <w:t xml:space="preserve"> более сложные грамматические структуры предложений).</w:t>
            </w:r>
          </w:p>
          <w:p w:rsidR="00647E62" w:rsidRPr="00F3646C" w:rsidRDefault="00087322" w:rsidP="0008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87322">
              <w:rPr>
                <w:rFonts w:ascii="Times New Roman" w:hAnsi="Times New Roman" w:cs="Times New Roman"/>
                <w:sz w:val="24"/>
                <w:szCs w:val="24"/>
              </w:rPr>
              <w:tab/>
              <w:t>Воспитывать самостоятельность, инициативу, настойчивость в достижении цели.</w:t>
            </w:r>
          </w:p>
        </w:tc>
      </w:tr>
    </w:tbl>
    <w:p w:rsidR="007C54E4" w:rsidRPr="007C54E4" w:rsidRDefault="007C54E4">
      <w:pPr>
        <w:rPr>
          <w:rFonts w:ascii="Times New Roman" w:hAnsi="Times New Roman" w:cs="Times New Roman"/>
          <w:sz w:val="28"/>
          <w:szCs w:val="28"/>
        </w:rPr>
      </w:pPr>
    </w:p>
    <w:sectPr w:rsidR="007C54E4" w:rsidRPr="007C54E4" w:rsidSect="007C54E4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11" w:rsidRDefault="00BE5911" w:rsidP="00F87D90">
      <w:pPr>
        <w:spacing w:after="0" w:line="240" w:lineRule="auto"/>
      </w:pPr>
      <w:r>
        <w:separator/>
      </w:r>
    </w:p>
  </w:endnote>
  <w:endnote w:type="continuationSeparator" w:id="0">
    <w:p w:rsidR="00BE5911" w:rsidRDefault="00BE5911" w:rsidP="00F8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479705"/>
      <w:docPartObj>
        <w:docPartGallery w:val="Page Numbers (Bottom of Page)"/>
        <w:docPartUnique/>
      </w:docPartObj>
    </w:sdtPr>
    <w:sdtEndPr/>
    <w:sdtContent>
      <w:p w:rsidR="00F87D90" w:rsidRDefault="00F87D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55">
          <w:rPr>
            <w:noProof/>
          </w:rPr>
          <w:t>4</w:t>
        </w:r>
        <w:r>
          <w:fldChar w:fldCharType="end"/>
        </w:r>
      </w:p>
    </w:sdtContent>
  </w:sdt>
  <w:p w:rsidR="00F87D90" w:rsidRDefault="00F87D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11" w:rsidRDefault="00BE5911" w:rsidP="00F87D90">
      <w:pPr>
        <w:spacing w:after="0" w:line="240" w:lineRule="auto"/>
      </w:pPr>
      <w:r>
        <w:separator/>
      </w:r>
    </w:p>
  </w:footnote>
  <w:footnote w:type="continuationSeparator" w:id="0">
    <w:p w:rsidR="00BE5911" w:rsidRDefault="00BE5911" w:rsidP="00F8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1A5"/>
    <w:multiLevelType w:val="hybridMultilevel"/>
    <w:tmpl w:val="5BC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774E5"/>
    <w:multiLevelType w:val="hybridMultilevel"/>
    <w:tmpl w:val="7FB0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0287"/>
    <w:multiLevelType w:val="hybridMultilevel"/>
    <w:tmpl w:val="40A2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0DE9"/>
    <w:multiLevelType w:val="hybridMultilevel"/>
    <w:tmpl w:val="126A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5"/>
    <w:rsid w:val="00087322"/>
    <w:rsid w:val="000E65A3"/>
    <w:rsid w:val="00292348"/>
    <w:rsid w:val="00647E62"/>
    <w:rsid w:val="00767AD0"/>
    <w:rsid w:val="00773C4E"/>
    <w:rsid w:val="007C54E4"/>
    <w:rsid w:val="00851F10"/>
    <w:rsid w:val="00921E24"/>
    <w:rsid w:val="00B173BE"/>
    <w:rsid w:val="00BE5911"/>
    <w:rsid w:val="00C21514"/>
    <w:rsid w:val="00CC614C"/>
    <w:rsid w:val="00D525A8"/>
    <w:rsid w:val="00D62795"/>
    <w:rsid w:val="00D84F20"/>
    <w:rsid w:val="00D91C55"/>
    <w:rsid w:val="00F3646C"/>
    <w:rsid w:val="00F87D90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20F8-F499-4711-A0B1-3288BF8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4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D90"/>
  </w:style>
  <w:style w:type="paragraph" w:styleId="a7">
    <w:name w:val="footer"/>
    <w:basedOn w:val="a"/>
    <w:link w:val="a8"/>
    <w:uiPriority w:val="99"/>
    <w:unhideWhenUsed/>
    <w:rsid w:val="00F8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2019-01-19T10:34:00Z</dcterms:created>
  <dcterms:modified xsi:type="dcterms:W3CDTF">2019-01-23T02:32:00Z</dcterms:modified>
</cp:coreProperties>
</file>