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3" w:rsidRDefault="008632E3" w:rsidP="008632E3">
      <w:pPr>
        <w:shd w:val="clear" w:color="auto" w:fill="FFFFFF"/>
        <w:ind w:firstLine="567"/>
        <w:jc w:val="center"/>
        <w:rPr>
          <w:rFonts w:eastAsia="Times New Roman"/>
          <w:b/>
          <w:bCs/>
          <w:color w:val="FF0000"/>
          <w:spacing w:val="-3"/>
          <w:sz w:val="32"/>
          <w:szCs w:val="28"/>
        </w:rPr>
      </w:pPr>
      <w:bookmarkStart w:id="0" w:name="_GoBack"/>
      <w:bookmarkEnd w:id="0"/>
      <w:r>
        <w:rPr>
          <w:rFonts w:eastAsia="Times New Roman"/>
          <w:b/>
          <w:bCs/>
          <w:noProof/>
          <w:color w:val="FF0000"/>
          <w:spacing w:val="-3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44450</wp:posOffset>
            </wp:positionV>
            <wp:extent cx="1225550" cy="9779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2E3">
        <w:rPr>
          <w:rFonts w:eastAsia="Times New Roman"/>
          <w:b/>
          <w:bCs/>
          <w:color w:val="FF0000"/>
          <w:spacing w:val="-3"/>
          <w:sz w:val="32"/>
          <w:szCs w:val="28"/>
        </w:rPr>
        <w:t>СОВМЕСТНЫЕ ИГРЫ ДЕТЕЙ С РОДИТЕЛЯМИ</w:t>
      </w:r>
    </w:p>
    <w:p w:rsidR="008632E3" w:rsidRPr="008632E3" w:rsidRDefault="008632E3" w:rsidP="008632E3">
      <w:pPr>
        <w:shd w:val="clear" w:color="auto" w:fill="FFFFFF"/>
        <w:ind w:firstLine="567"/>
        <w:jc w:val="center"/>
        <w:rPr>
          <w:color w:val="FF0000"/>
          <w:sz w:val="32"/>
          <w:szCs w:val="28"/>
        </w:rPr>
      </w:pP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z w:val="32"/>
          <w:szCs w:val="28"/>
        </w:rPr>
        <w:t>Когда дети растут, они постепенно учатся владеть своим телом, раз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>вивается чувство собственного тела (способность ориентации в простран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стве, координация), а также основные двигательные навыки, которые должны быть сформированы у ребенка в первые пять лет жизни.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pacing w:val="-1"/>
          <w:sz w:val="32"/>
          <w:szCs w:val="28"/>
        </w:rPr>
        <w:t xml:space="preserve">Приведенные ниже упражнения разработаны специально для детей от </w:t>
      </w:r>
      <w:r w:rsidRPr="008632E3">
        <w:rPr>
          <w:rFonts w:eastAsia="Times New Roman"/>
          <w:sz w:val="32"/>
          <w:szCs w:val="28"/>
        </w:rPr>
        <w:t>3 до 5 лет. Они позволяют в игровой обстановке познакомить ребенка с движениями, составляющими основу любых физкультурных занятий. Разминочные упражнения — например, «Аэроплан», «Носочки», «Вели</w:t>
      </w:r>
      <w:r w:rsidRPr="008632E3">
        <w:rPr>
          <w:rFonts w:eastAsia="Times New Roman"/>
          <w:sz w:val="32"/>
          <w:szCs w:val="28"/>
        </w:rPr>
        <w:softHyphen/>
        <w:t>кан и гном» — улучшат и сохранят гибкость, которой особенно отлича</w:t>
      </w:r>
      <w:r w:rsidRPr="008632E3">
        <w:rPr>
          <w:rFonts w:eastAsia="Times New Roman"/>
          <w:sz w:val="32"/>
          <w:szCs w:val="28"/>
        </w:rPr>
        <w:softHyphen/>
        <w:t xml:space="preserve">ются дети этой возрастной группы. Подвижные упражнения, такие как </w:t>
      </w:r>
      <w:proofErr w:type="gramStart"/>
      <w:r w:rsidRPr="008632E3">
        <w:rPr>
          <w:rFonts w:eastAsia="Times New Roman"/>
          <w:sz w:val="32"/>
          <w:szCs w:val="28"/>
        </w:rPr>
        <w:t>игры</w:t>
      </w:r>
      <w:proofErr w:type="gramEnd"/>
      <w:r w:rsidRPr="008632E3">
        <w:rPr>
          <w:rFonts w:eastAsia="Times New Roman"/>
          <w:sz w:val="32"/>
          <w:szCs w:val="28"/>
        </w:rPr>
        <w:t xml:space="preserve"> в животных, укрепят сердечно-сосудистую систему и разовьют ко</w:t>
      </w:r>
      <w:r w:rsidRPr="008632E3">
        <w:rPr>
          <w:rFonts w:eastAsia="Times New Roman"/>
          <w:sz w:val="32"/>
          <w:szCs w:val="28"/>
        </w:rPr>
        <w:softHyphen/>
        <w:t>ординацию. Силовые упражнения («Тяни-толкай», «Пила», отжимания) помогут развитию костей и мускулов.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z w:val="32"/>
          <w:szCs w:val="28"/>
        </w:rPr>
        <w:t xml:space="preserve">Не забывайте о том, что эти </w:t>
      </w:r>
      <w:proofErr w:type="gramStart"/>
      <w:r w:rsidRPr="008632E3">
        <w:rPr>
          <w:rFonts w:eastAsia="Times New Roman"/>
          <w:sz w:val="32"/>
          <w:szCs w:val="28"/>
        </w:rPr>
        <w:t>упражнения</w:t>
      </w:r>
      <w:proofErr w:type="gramEnd"/>
      <w:r w:rsidRPr="008632E3">
        <w:rPr>
          <w:rFonts w:eastAsia="Times New Roman"/>
          <w:sz w:val="32"/>
          <w:szCs w:val="28"/>
        </w:rPr>
        <w:t xml:space="preserve"> прежде всего должны дос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>тавлять ребенку радость. Маленькие дети не всегда могут надолго сосре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 xml:space="preserve">доточить внимание, поэтому наибольшую пользу во время упражнений принесет атмосфера творчества и непринужденности, а также игровой момент. По этой причине здесь не указывается определенное количество </w:t>
      </w:r>
      <w:r w:rsidRPr="008632E3">
        <w:rPr>
          <w:rFonts w:eastAsia="Times New Roman"/>
          <w:spacing w:val="-2"/>
          <w:sz w:val="32"/>
          <w:szCs w:val="28"/>
        </w:rPr>
        <w:t xml:space="preserve">упражнений. Повторяйте их до тех пор, пока это доставляет удовольствие </w:t>
      </w:r>
      <w:r w:rsidRPr="008632E3">
        <w:rPr>
          <w:rFonts w:eastAsia="Times New Roman"/>
          <w:sz w:val="32"/>
          <w:szCs w:val="28"/>
        </w:rPr>
        <w:t>вам и вашему ребенку.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Аэроплан. </w:t>
      </w:r>
      <w:r w:rsidRPr="008632E3">
        <w:rPr>
          <w:rFonts w:eastAsia="Times New Roman"/>
          <w:spacing w:val="-2"/>
          <w:sz w:val="32"/>
          <w:szCs w:val="28"/>
        </w:rPr>
        <w:t>Встаньте друг к другу лицом и возьмите ребенка за руки так, чтобы его руки находились на линии плеч. Представьте себе, что ва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ши руки — это крылья аэроплана и покачайте ими в одну сторону, а за</w:t>
      </w:r>
      <w:r w:rsidRPr="008632E3">
        <w:rPr>
          <w:rFonts w:eastAsia="Times New Roman"/>
          <w:sz w:val="32"/>
          <w:szCs w:val="28"/>
        </w:rPr>
        <w:softHyphen/>
        <w:t>тем в другую.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Тяни-толкай. </w:t>
      </w:r>
      <w:r w:rsidRPr="008632E3">
        <w:rPr>
          <w:rFonts w:eastAsia="Times New Roman"/>
          <w:spacing w:val="-2"/>
          <w:sz w:val="32"/>
          <w:szCs w:val="28"/>
        </w:rPr>
        <w:t xml:space="preserve">Повернитесь к ребенку лицом и возьмите его за руки так, чтобы его руки оказались вытянутыми вверх. Работая дельтовидной </w:t>
      </w:r>
      <w:r w:rsidRPr="008632E3">
        <w:rPr>
          <w:rFonts w:eastAsia="Times New Roman"/>
          <w:sz w:val="32"/>
          <w:szCs w:val="28"/>
        </w:rPr>
        <w:t xml:space="preserve">мышцей и трицепсом правой руки, ребенок давит на вашу левую руку. </w:t>
      </w:r>
      <w:r w:rsidRPr="008632E3">
        <w:rPr>
          <w:rFonts w:eastAsia="Times New Roman"/>
          <w:spacing w:val="-2"/>
          <w:sz w:val="32"/>
          <w:szCs w:val="28"/>
        </w:rPr>
        <w:t>Вы также надавливаете на его руку; ребенок должен сопротивляться ва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шему давлению. Повторите упражнение другой рукой.</w:t>
      </w:r>
    </w:p>
    <w:p w:rsidR="008632E3" w:rsidRPr="008632E3" w:rsidRDefault="008632E3" w:rsidP="008632E3">
      <w:pPr>
        <w:shd w:val="clear" w:color="auto" w:fill="FFFFFF"/>
        <w:spacing w:line="360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z w:val="32"/>
          <w:szCs w:val="28"/>
        </w:rPr>
        <w:t xml:space="preserve">Пловец. </w:t>
      </w:r>
      <w:r w:rsidRPr="008632E3">
        <w:rPr>
          <w:rFonts w:eastAsia="Times New Roman"/>
          <w:sz w:val="32"/>
          <w:szCs w:val="28"/>
        </w:rPr>
        <w:t>Встаньте друг к другу лицом и возьмитесь за руки. Ритмич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 xml:space="preserve">но разводите руки ребенка в стороны на уровень плеч, выпрямляя плечи и </w:t>
      </w:r>
      <w:r w:rsidRPr="008632E3">
        <w:rPr>
          <w:rFonts w:eastAsia="Times New Roman"/>
          <w:sz w:val="32"/>
          <w:szCs w:val="28"/>
        </w:rPr>
        <w:t>грудь ребенка, а затем возвращайтесь в исходное положение.</w:t>
      </w:r>
    </w:p>
    <w:p w:rsidR="008632E3" w:rsidRPr="008632E3" w:rsidRDefault="008632E3" w:rsidP="008632E3">
      <w:pPr>
        <w:shd w:val="clear" w:color="auto" w:fill="FFFFFF"/>
        <w:spacing w:line="360" w:lineRule="exact"/>
        <w:ind w:firstLine="567"/>
        <w:jc w:val="both"/>
        <w:rPr>
          <w:sz w:val="32"/>
          <w:szCs w:val="28"/>
        </w:rPr>
        <w:sectPr w:rsidR="008632E3" w:rsidRPr="008632E3" w:rsidSect="008632E3">
          <w:pgSz w:w="11909" w:h="16834"/>
          <w:pgMar w:top="1051" w:right="994" w:bottom="360" w:left="993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60"/>
          <w:noEndnote/>
        </w:sectPr>
      </w:pPr>
      <w:r w:rsidRPr="008632E3">
        <w:rPr>
          <w:rFonts w:eastAsia="Times New Roman"/>
          <w:b/>
          <w:bCs/>
          <w:sz w:val="32"/>
          <w:szCs w:val="28"/>
        </w:rPr>
        <w:t xml:space="preserve">Стульчик. </w:t>
      </w:r>
      <w:r w:rsidRPr="008632E3">
        <w:rPr>
          <w:rFonts w:eastAsia="Times New Roman"/>
          <w:sz w:val="32"/>
          <w:szCs w:val="28"/>
        </w:rPr>
        <w:t>Встаньте друг к другу лицом и возьмитесь за руки. Ребе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>нок делает вид, что садится на воображаемый стул, не отрывая ступней от</w:t>
      </w:r>
      <w:r w:rsidRPr="008632E3">
        <w:rPr>
          <w:rFonts w:eastAsia="Times New Roman"/>
          <w:sz w:val="32"/>
          <w:szCs w:val="28"/>
        </w:rPr>
        <w:t xml:space="preserve"> пола. Это упражнение развивает мышцы бедер и ягодиц</w:t>
      </w:r>
      <w:r>
        <w:rPr>
          <w:rFonts w:eastAsia="Times New Roman"/>
          <w:sz w:val="32"/>
          <w:szCs w:val="28"/>
        </w:rPr>
        <w:t>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z w:val="32"/>
          <w:szCs w:val="28"/>
        </w:rPr>
        <w:lastRenderedPageBreak/>
        <w:t xml:space="preserve">Борьба. </w:t>
      </w:r>
      <w:r w:rsidRPr="008632E3">
        <w:rPr>
          <w:rFonts w:eastAsia="Times New Roman"/>
          <w:sz w:val="32"/>
          <w:szCs w:val="28"/>
        </w:rPr>
        <w:t>Встаньте друг к другу боком, широко расставив ноги; туло</w:t>
      </w:r>
      <w:r w:rsidRPr="008632E3">
        <w:rPr>
          <w:rFonts w:eastAsia="Times New Roman"/>
          <w:sz w:val="32"/>
          <w:szCs w:val="28"/>
        </w:rPr>
        <w:softHyphen/>
        <w:t>вище поверните друг к другу. Ребенок наклоняется вперед, согнув коле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>но, а вы надавливаете ему на плечи. Опираясь на ваше бедро, ребенок вы</w:t>
      </w:r>
      <w:r w:rsidRPr="008632E3">
        <w:rPr>
          <w:rFonts w:eastAsia="Times New Roman"/>
          <w:spacing w:val="-2"/>
          <w:sz w:val="32"/>
          <w:szCs w:val="28"/>
        </w:rPr>
        <w:softHyphen/>
        <w:t>тягивает ногу. Затем он меняет ноги и повторяет упражнение. Данное уп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ражнение растянет и укрепит икроножные мышцы.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Носочки. </w:t>
      </w:r>
      <w:r w:rsidRPr="008632E3">
        <w:rPr>
          <w:rFonts w:eastAsia="Times New Roman"/>
          <w:spacing w:val="-2"/>
          <w:sz w:val="32"/>
          <w:szCs w:val="28"/>
        </w:rPr>
        <w:t xml:space="preserve">Это упражнение на растяжку мышц ног. Сядьте </w:t>
      </w:r>
      <w:proofErr w:type="gramStart"/>
      <w:r w:rsidRPr="008632E3">
        <w:rPr>
          <w:rFonts w:eastAsia="Times New Roman"/>
          <w:spacing w:val="-2"/>
          <w:sz w:val="32"/>
          <w:szCs w:val="28"/>
        </w:rPr>
        <w:t>рядом</w:t>
      </w:r>
      <w:proofErr w:type="gramEnd"/>
      <w:r w:rsidRPr="008632E3">
        <w:rPr>
          <w:rFonts w:eastAsia="Times New Roman"/>
          <w:spacing w:val="-2"/>
          <w:sz w:val="32"/>
          <w:szCs w:val="28"/>
        </w:rPr>
        <w:t xml:space="preserve"> на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против друг друга, вытянув ноги. На счет «раз» сгибайте стопу, на счет «два» снова вытягивайте носки.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Копье и щит. </w:t>
      </w:r>
      <w:r w:rsidRPr="008632E3">
        <w:rPr>
          <w:rFonts w:eastAsia="Times New Roman"/>
          <w:spacing w:val="-2"/>
          <w:sz w:val="32"/>
          <w:szCs w:val="28"/>
        </w:rPr>
        <w:t>Это упражнение разработает бедра, колени и плечи. По команде «Копье» поднимите руки вверх, по команде «Щит» согните коле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ни, обхватив их руками, и опустите голову.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z w:val="32"/>
          <w:szCs w:val="28"/>
        </w:rPr>
        <w:t xml:space="preserve">Великан и гном. </w:t>
      </w:r>
      <w:r w:rsidRPr="008632E3">
        <w:rPr>
          <w:rFonts w:eastAsia="Times New Roman"/>
          <w:sz w:val="32"/>
          <w:szCs w:val="28"/>
        </w:rPr>
        <w:t xml:space="preserve">Встаньте лицом друг к другу. Спрашивая ребенка: «Какой великан высокий?», поднимайтесь на носки и вытягивайте руки </w:t>
      </w:r>
      <w:r w:rsidRPr="008632E3">
        <w:rPr>
          <w:rFonts w:eastAsia="Times New Roman"/>
          <w:spacing w:val="-2"/>
          <w:sz w:val="32"/>
          <w:szCs w:val="28"/>
        </w:rPr>
        <w:t>вверх. При вопросе: «Какой гном маленький?» ложитесь на пол и сверты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вайтесь калачиком.</w:t>
      </w:r>
    </w:p>
    <w:p w:rsidR="008632E3" w:rsidRPr="008632E3" w:rsidRDefault="008632E3" w:rsidP="008632E3">
      <w:pPr>
        <w:shd w:val="clear" w:color="auto" w:fill="FFFFFF"/>
        <w:spacing w:line="365" w:lineRule="exact"/>
        <w:ind w:right="120"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Отжимания. </w:t>
      </w:r>
      <w:r w:rsidRPr="008632E3">
        <w:rPr>
          <w:rFonts w:eastAsia="Times New Roman"/>
          <w:spacing w:val="-2"/>
          <w:sz w:val="32"/>
          <w:szCs w:val="28"/>
        </w:rPr>
        <w:t xml:space="preserve">Лежа на животе лицом друг к другу, упритесь руками в пол на ширине плеч и согните ноги в коленях. Опуститесь на пол, сгибая </w:t>
      </w:r>
      <w:r w:rsidRPr="008632E3">
        <w:rPr>
          <w:rFonts w:eastAsia="Times New Roman"/>
          <w:sz w:val="32"/>
          <w:szCs w:val="28"/>
        </w:rPr>
        <w:t>руки в локтях. Оттолкнувшись руками, снова поднимитесь.</w:t>
      </w:r>
    </w:p>
    <w:p w:rsidR="008632E3" w:rsidRPr="008632E3" w:rsidRDefault="008632E3" w:rsidP="008632E3">
      <w:pPr>
        <w:shd w:val="clear" w:color="auto" w:fill="FFFFFF"/>
        <w:spacing w:line="360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z w:val="32"/>
          <w:szCs w:val="28"/>
        </w:rPr>
        <w:t xml:space="preserve">Пила. </w:t>
      </w:r>
      <w:r w:rsidRPr="008632E3">
        <w:rPr>
          <w:rFonts w:eastAsia="Times New Roman"/>
          <w:sz w:val="32"/>
          <w:szCs w:val="28"/>
        </w:rPr>
        <w:t>Сядьте на пол друг к другу лицом так, чтобы ребенок согну</w:t>
      </w:r>
      <w:r w:rsidRPr="008632E3">
        <w:rPr>
          <w:rFonts w:eastAsia="Times New Roman"/>
          <w:sz w:val="32"/>
          <w:szCs w:val="28"/>
        </w:rPr>
        <w:softHyphen/>
        <w:t>тыми коленями упирался в ваши икры; возьмитесь за руки. Ребенок на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 xml:space="preserve">клоняется назад, пока не коснется плечами пола. Затем он поднимается, в </w:t>
      </w:r>
      <w:r w:rsidRPr="008632E3">
        <w:rPr>
          <w:rFonts w:eastAsia="Times New Roman"/>
          <w:sz w:val="32"/>
          <w:szCs w:val="28"/>
        </w:rPr>
        <w:t>то время как вы наклоняетесь назад.</w:t>
      </w:r>
    </w:p>
    <w:p w:rsidR="008632E3" w:rsidRPr="008632E3" w:rsidRDefault="008632E3" w:rsidP="008632E3">
      <w:pPr>
        <w:shd w:val="clear" w:color="auto" w:fill="FFFFFF"/>
        <w:spacing w:line="360" w:lineRule="exact"/>
        <w:ind w:right="77"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1"/>
          <w:sz w:val="32"/>
          <w:szCs w:val="28"/>
        </w:rPr>
        <w:t xml:space="preserve">Тюлень. </w:t>
      </w:r>
      <w:r w:rsidRPr="008632E3">
        <w:rPr>
          <w:rFonts w:eastAsia="Times New Roman"/>
          <w:spacing w:val="-1"/>
          <w:sz w:val="32"/>
          <w:szCs w:val="28"/>
        </w:rPr>
        <w:t xml:space="preserve">Ребенок ложится на пол и двигается вперед, работая руками </w:t>
      </w:r>
      <w:r w:rsidRPr="008632E3">
        <w:rPr>
          <w:rFonts w:eastAsia="Times New Roman"/>
          <w:sz w:val="32"/>
          <w:szCs w:val="28"/>
        </w:rPr>
        <w:t>и плечами и подтягивая за собой неподвижные ноги.</w:t>
      </w:r>
    </w:p>
    <w:p w:rsidR="008632E3" w:rsidRDefault="008632E3" w:rsidP="008632E3">
      <w:pPr>
        <w:shd w:val="clear" w:color="auto" w:fill="FFFFFF"/>
        <w:spacing w:line="360" w:lineRule="exact"/>
        <w:ind w:right="77" w:firstLine="567"/>
        <w:jc w:val="both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367665</wp:posOffset>
            </wp:positionV>
            <wp:extent cx="3801110" cy="2806700"/>
            <wp:effectExtent l="1905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2E3" w:rsidRPr="008632E3" w:rsidRDefault="008632E3" w:rsidP="008632E3">
      <w:pPr>
        <w:shd w:val="clear" w:color="auto" w:fill="FFFFFF"/>
        <w:spacing w:line="360" w:lineRule="exact"/>
        <w:ind w:right="77" w:firstLine="567"/>
        <w:jc w:val="both"/>
        <w:rPr>
          <w:sz w:val="32"/>
          <w:szCs w:val="28"/>
        </w:rPr>
        <w:sectPr w:rsidR="008632E3" w:rsidRPr="008632E3" w:rsidSect="008632E3">
          <w:pgSz w:w="11909" w:h="16834"/>
          <w:pgMar w:top="1440" w:right="994" w:bottom="709" w:left="993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60"/>
          <w:noEndnote/>
        </w:sectPr>
      </w:pPr>
    </w:p>
    <w:p w:rsidR="008632E3" w:rsidRPr="008632E3" w:rsidRDefault="008632E3" w:rsidP="008632E3">
      <w:pPr>
        <w:shd w:val="clear" w:color="auto" w:fill="FFFFFF"/>
        <w:spacing w:line="355" w:lineRule="exact"/>
        <w:ind w:firstLine="567"/>
        <w:jc w:val="center"/>
        <w:rPr>
          <w:color w:val="FF0000"/>
          <w:sz w:val="32"/>
          <w:szCs w:val="28"/>
        </w:rPr>
      </w:pPr>
      <w:r w:rsidRPr="008632E3">
        <w:rPr>
          <w:rFonts w:eastAsia="Times New Roman"/>
          <w:b/>
          <w:bCs/>
          <w:color w:val="FF0000"/>
          <w:position w:val="1"/>
          <w:sz w:val="32"/>
          <w:szCs w:val="28"/>
        </w:rPr>
        <w:lastRenderedPageBreak/>
        <w:t>ИГРЫ В ЖИВОТНЫХ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pacing w:val="-2"/>
          <w:sz w:val="32"/>
          <w:szCs w:val="28"/>
        </w:rPr>
        <w:t>Имитация движений животных не только забавляет детей, но и разви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вает умение владеть телом.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z w:val="32"/>
          <w:szCs w:val="28"/>
        </w:rPr>
        <w:t>Игры «Тюлень» и «Гусеница», а также «Слон» укрепляют мышцы рук и плеч, которые у ребенка обычно значительно слабее, чем осталь</w:t>
      </w:r>
      <w:r w:rsidRPr="008632E3">
        <w:rPr>
          <w:rFonts w:eastAsia="Times New Roman"/>
          <w:sz w:val="32"/>
          <w:szCs w:val="28"/>
        </w:rPr>
        <w:softHyphen/>
      </w:r>
      <w:r w:rsidRPr="008632E3">
        <w:rPr>
          <w:rFonts w:eastAsia="Times New Roman"/>
          <w:spacing w:val="-2"/>
          <w:sz w:val="32"/>
          <w:szCs w:val="28"/>
        </w:rPr>
        <w:t xml:space="preserve">ные. Упражнение «Краб» разрабатывает мышцы ягодиц и четырехглавые мышцы, а также бицепсы, трицепсы и плечевые мышцы. Игра «Кенгуру» </w:t>
      </w:r>
      <w:proofErr w:type="gramStart"/>
      <w:r w:rsidRPr="008632E3">
        <w:rPr>
          <w:rFonts w:eastAsia="Times New Roman"/>
          <w:sz w:val="32"/>
          <w:szCs w:val="28"/>
        </w:rPr>
        <w:t>необходима</w:t>
      </w:r>
      <w:proofErr w:type="gramEnd"/>
      <w:r w:rsidRPr="008632E3">
        <w:rPr>
          <w:rFonts w:eastAsia="Times New Roman"/>
          <w:sz w:val="32"/>
          <w:szCs w:val="28"/>
        </w:rPr>
        <w:t xml:space="preserve"> прежде всего для развития мышц нижней части тела.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spacing w:val="-2"/>
          <w:sz w:val="32"/>
          <w:szCs w:val="28"/>
        </w:rPr>
        <w:t>Все пять игр прекрасно развивают координацию. Кроме того, если ре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бенок будет выполнять их в течение 15 мин. и дольше, это благоприятно повлияет на его выносливость.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Гусеница. </w:t>
      </w:r>
      <w:r w:rsidRPr="008632E3">
        <w:rPr>
          <w:rFonts w:eastAsia="Times New Roman"/>
          <w:spacing w:val="-2"/>
          <w:sz w:val="32"/>
          <w:szCs w:val="28"/>
        </w:rPr>
        <w:t>Ребенок наклоняется вперед и упирается руками в пол как можно ближе к носкам ног. Затем он делает два «шага» руками, не пере</w:t>
      </w:r>
      <w:r w:rsidRPr="008632E3">
        <w:rPr>
          <w:rFonts w:eastAsia="Times New Roman"/>
          <w:spacing w:val="-2"/>
          <w:sz w:val="32"/>
          <w:szCs w:val="28"/>
        </w:rPr>
        <w:softHyphen/>
      </w:r>
      <w:r w:rsidRPr="008632E3">
        <w:rPr>
          <w:rFonts w:eastAsia="Times New Roman"/>
          <w:sz w:val="32"/>
          <w:szCs w:val="28"/>
        </w:rPr>
        <w:t>двигая ног, а потом два шага ногами, не передвигая рук, и т. д.</w:t>
      </w:r>
    </w:p>
    <w:p w:rsidR="008632E3" w:rsidRPr="008632E3" w:rsidRDefault="008632E3" w:rsidP="008632E3">
      <w:pPr>
        <w:shd w:val="clear" w:color="auto" w:fill="FFFFFF"/>
        <w:spacing w:line="365" w:lineRule="exact"/>
        <w:ind w:right="48"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z w:val="32"/>
          <w:szCs w:val="28"/>
        </w:rPr>
        <w:t xml:space="preserve">Кенгуру. </w:t>
      </w:r>
      <w:r w:rsidRPr="008632E3">
        <w:rPr>
          <w:rFonts w:eastAsia="Times New Roman"/>
          <w:sz w:val="32"/>
          <w:szCs w:val="28"/>
        </w:rPr>
        <w:t xml:space="preserve">Слегка согнув колени, ребенок чуть наклоняется вперед и </w:t>
      </w:r>
      <w:r w:rsidRPr="008632E3">
        <w:rPr>
          <w:rFonts w:eastAsia="Times New Roman"/>
          <w:spacing w:val="-2"/>
          <w:sz w:val="32"/>
          <w:szCs w:val="28"/>
        </w:rPr>
        <w:t>отводит руки назад. В момент прыжка он резко выбрасывает руки вперед.</w:t>
      </w:r>
    </w:p>
    <w:p w:rsidR="008632E3" w:rsidRPr="008632E3" w:rsidRDefault="008632E3" w:rsidP="008632E3">
      <w:pPr>
        <w:shd w:val="clear" w:color="auto" w:fill="FFFFFF"/>
        <w:spacing w:line="370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Краб. </w:t>
      </w:r>
      <w:r w:rsidRPr="008632E3">
        <w:rPr>
          <w:rFonts w:eastAsia="Times New Roman"/>
          <w:spacing w:val="-2"/>
          <w:sz w:val="32"/>
          <w:szCs w:val="28"/>
        </w:rPr>
        <w:t>Ребенок ложится на спину. Поддерживая себя руками и нога</w:t>
      </w:r>
      <w:r w:rsidRPr="008632E3">
        <w:rPr>
          <w:rFonts w:eastAsia="Times New Roman"/>
          <w:spacing w:val="-2"/>
          <w:sz w:val="32"/>
          <w:szCs w:val="28"/>
        </w:rPr>
        <w:softHyphen/>
        <w:t xml:space="preserve">ми, он передвигается назад, работая одновременно левой рукой и правой </w:t>
      </w:r>
      <w:r w:rsidRPr="008632E3">
        <w:rPr>
          <w:rFonts w:eastAsia="Times New Roman"/>
          <w:sz w:val="32"/>
          <w:szCs w:val="28"/>
        </w:rPr>
        <w:t>ногой, а затем правой рукой и левой ногой.</w:t>
      </w:r>
    </w:p>
    <w:p w:rsidR="008632E3" w:rsidRPr="008632E3" w:rsidRDefault="008632E3" w:rsidP="008632E3">
      <w:pPr>
        <w:shd w:val="clear" w:color="auto" w:fill="FFFFFF"/>
        <w:spacing w:line="370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Слон. </w:t>
      </w:r>
      <w:r w:rsidRPr="008632E3">
        <w:rPr>
          <w:rFonts w:eastAsia="Times New Roman"/>
          <w:spacing w:val="-2"/>
          <w:sz w:val="32"/>
          <w:szCs w:val="28"/>
        </w:rPr>
        <w:t xml:space="preserve">Ребенок наклоняется вперед и упирается руками в пол, Затем он делает шаг вперед, передвигая одновременно правую руку и правую </w:t>
      </w:r>
      <w:r w:rsidRPr="008632E3">
        <w:rPr>
          <w:rFonts w:eastAsia="Times New Roman"/>
          <w:sz w:val="32"/>
          <w:szCs w:val="28"/>
        </w:rPr>
        <w:t>ногу, а потом левую руку и левую ногу.</w:t>
      </w:r>
    </w:p>
    <w:p w:rsidR="008632E3" w:rsidRPr="008632E3" w:rsidRDefault="008632E3" w:rsidP="008632E3">
      <w:pPr>
        <w:shd w:val="clear" w:color="auto" w:fill="FFFFFF"/>
        <w:spacing w:line="365" w:lineRule="exact"/>
        <w:ind w:right="149"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Червячок. </w:t>
      </w:r>
      <w:r w:rsidRPr="008632E3">
        <w:rPr>
          <w:rFonts w:eastAsia="Times New Roman"/>
          <w:spacing w:val="-2"/>
          <w:sz w:val="32"/>
          <w:szCs w:val="28"/>
        </w:rPr>
        <w:t xml:space="preserve">Игра обеспечивает растяжку всего тела. Ребенок ложится на спину, вытянув руки над головой. Затем он перекатывается на бок, на </w:t>
      </w:r>
      <w:r w:rsidRPr="008632E3">
        <w:rPr>
          <w:rFonts w:eastAsia="Times New Roman"/>
          <w:sz w:val="32"/>
          <w:szCs w:val="28"/>
        </w:rPr>
        <w:t>живот и, наконец, на другой бок.</w:t>
      </w:r>
    </w:p>
    <w:p w:rsidR="008632E3" w:rsidRPr="008632E3" w:rsidRDefault="008632E3" w:rsidP="008632E3">
      <w:pPr>
        <w:shd w:val="clear" w:color="auto" w:fill="FFFFFF"/>
        <w:spacing w:line="365" w:lineRule="exact"/>
        <w:ind w:firstLine="567"/>
        <w:jc w:val="both"/>
        <w:rPr>
          <w:sz w:val="32"/>
          <w:szCs w:val="28"/>
        </w:rPr>
      </w:pPr>
      <w:r w:rsidRPr="008632E3">
        <w:rPr>
          <w:rFonts w:eastAsia="Times New Roman"/>
          <w:b/>
          <w:bCs/>
          <w:spacing w:val="-2"/>
          <w:sz w:val="32"/>
          <w:szCs w:val="28"/>
        </w:rPr>
        <w:t xml:space="preserve">Жучок. </w:t>
      </w:r>
      <w:r w:rsidRPr="008632E3">
        <w:rPr>
          <w:rFonts w:eastAsia="Times New Roman"/>
          <w:spacing w:val="-2"/>
          <w:sz w:val="32"/>
          <w:szCs w:val="28"/>
        </w:rPr>
        <w:t>Упрощенная версия предыдущей игры. Лежа на спине, ребе</w:t>
      </w:r>
      <w:r w:rsidRPr="008632E3">
        <w:rPr>
          <w:rFonts w:eastAsia="Times New Roman"/>
          <w:spacing w:val="-2"/>
          <w:sz w:val="32"/>
          <w:szCs w:val="28"/>
        </w:rPr>
        <w:softHyphen/>
        <w:t xml:space="preserve">нок обхватывает руками колени и перекатывается на бок, вниз лицом и на </w:t>
      </w:r>
      <w:r w:rsidRPr="008632E3">
        <w:rPr>
          <w:rFonts w:eastAsia="Times New Roman"/>
          <w:sz w:val="32"/>
          <w:szCs w:val="28"/>
        </w:rPr>
        <w:t>другой бок.</w:t>
      </w:r>
    </w:p>
    <w:p w:rsidR="00105C80" w:rsidRPr="008632E3" w:rsidRDefault="008632E3" w:rsidP="008632E3">
      <w:pPr>
        <w:ind w:firstLine="567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2860040" cy="2349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C80" w:rsidRPr="008632E3" w:rsidSect="008632E3">
      <w:pgSz w:w="11909" w:h="16834"/>
      <w:pgMar w:top="1440" w:right="994" w:bottom="720" w:left="993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3"/>
    <w:rsid w:val="00105C80"/>
    <w:rsid w:val="00514090"/>
    <w:rsid w:val="006A73A9"/>
    <w:rsid w:val="008632E3"/>
    <w:rsid w:val="00AA29A1"/>
    <w:rsid w:val="00AE1E9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2015-04-24T16:18:00Z</dcterms:created>
  <dcterms:modified xsi:type="dcterms:W3CDTF">2015-04-24T16:18:00Z</dcterms:modified>
</cp:coreProperties>
</file>